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777777"/>
          <w:left w:val="single" w:sz="6" w:space="0" w:color="777777"/>
          <w:bottom w:val="single" w:sz="6" w:space="0" w:color="777777"/>
          <w:right w:val="single" w:sz="6" w:space="0" w:color="777777"/>
        </w:tblBorders>
        <w:tblCellMar>
          <w:top w:w="120" w:type="dxa"/>
          <w:left w:w="120" w:type="dxa"/>
          <w:bottom w:w="120" w:type="dxa"/>
          <w:right w:w="120" w:type="dxa"/>
        </w:tblCellMar>
        <w:tblLook w:val="04A0" w:firstRow="1" w:lastRow="0" w:firstColumn="1" w:lastColumn="0" w:noHBand="0" w:noVBand="1"/>
      </w:tblPr>
      <w:tblGrid>
        <w:gridCol w:w="3520"/>
        <w:gridCol w:w="100"/>
        <w:gridCol w:w="2120"/>
        <w:gridCol w:w="173"/>
        <w:gridCol w:w="3431"/>
      </w:tblGrid>
      <w:tr w:rsidR="000B12F1" w:rsidRPr="00CB56FE" w:rsidTr="000B12F1">
        <w:trPr>
          <w:trHeight w:val="2565"/>
          <w:jc w:val="center"/>
        </w:trPr>
        <w:tc>
          <w:tcPr>
            <w:tcW w:w="3401" w:type="dxa"/>
            <w:tcBorders>
              <w:top w:val="single" w:sz="6" w:space="0" w:color="777777"/>
              <w:left w:val="single" w:sz="6" w:space="0" w:color="777777"/>
              <w:bottom w:val="single" w:sz="6" w:space="0" w:color="777777"/>
              <w:right w:val="single" w:sz="6" w:space="0" w:color="777777"/>
            </w:tcBorders>
            <w:vAlign w:val="center"/>
            <w:hideMark/>
          </w:tcPr>
          <w:p w:rsidR="00CB56FE" w:rsidRPr="00CB56FE" w:rsidRDefault="00CB56FE" w:rsidP="00CB56FE">
            <w:pPr>
              <w:spacing w:before="150" w:after="150"/>
              <w:jc w:val="center"/>
              <w:rPr>
                <w:rFonts w:ascii="Arial" w:eastAsia="Times New Roman" w:hAnsi="Arial" w:cs="Arial"/>
                <w:color w:val="000000"/>
                <w:sz w:val="20"/>
                <w:szCs w:val="20"/>
              </w:rPr>
            </w:pPr>
            <w:r w:rsidRPr="00CB56FE">
              <w:rPr>
                <w:rFonts w:ascii="Arial" w:eastAsia="Times New Roman" w:hAnsi="Arial" w:cs="Arial"/>
                <w:noProof/>
                <w:color w:val="000000"/>
                <w:sz w:val="20"/>
                <w:szCs w:val="20"/>
              </w:rPr>
              <w:drawing>
                <wp:inline distT="0" distB="0" distL="0" distR="0" wp14:anchorId="213D2DB6" wp14:editId="430F6793">
                  <wp:extent cx="1524000" cy="1457325"/>
                  <wp:effectExtent l="0" t="0" r="0" b="9525"/>
                  <wp:docPr id="1" name="Picture 1" descr="/siteimages/aud.election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images/aud.election pi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tc>
        <w:tc>
          <w:tcPr>
            <w:tcW w:w="2801" w:type="dxa"/>
            <w:gridSpan w:val="3"/>
            <w:tcBorders>
              <w:top w:val="single" w:sz="6" w:space="0" w:color="777777"/>
              <w:left w:val="single" w:sz="6" w:space="0" w:color="777777"/>
              <w:bottom w:val="single" w:sz="6" w:space="0" w:color="777777"/>
              <w:right w:val="single" w:sz="6" w:space="0" w:color="777777"/>
            </w:tcBorders>
            <w:vAlign w:val="center"/>
            <w:hideMark/>
          </w:tcPr>
          <w:p w:rsidR="000B12F1" w:rsidRDefault="00F921E0" w:rsidP="00CB56FE">
            <w:pPr>
              <w:spacing w:before="150" w:after="150"/>
              <w:jc w:val="center"/>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JUNE </w:t>
            </w:r>
            <w:r w:rsidR="000B12F1">
              <w:rPr>
                <w:rFonts w:ascii="Arial" w:eastAsia="Times New Roman" w:hAnsi="Arial" w:cs="Arial"/>
                <w:b/>
                <w:bCs/>
                <w:color w:val="000000"/>
                <w:sz w:val="27"/>
                <w:szCs w:val="27"/>
              </w:rPr>
              <w:t>5, 2018</w:t>
            </w:r>
          </w:p>
          <w:p w:rsidR="00CB56FE" w:rsidRPr="00CB56FE" w:rsidRDefault="00CB56FE" w:rsidP="00CB56FE">
            <w:pPr>
              <w:spacing w:before="150" w:after="150"/>
              <w:jc w:val="center"/>
              <w:rPr>
                <w:rFonts w:ascii="Arial" w:eastAsia="Times New Roman" w:hAnsi="Arial" w:cs="Arial"/>
                <w:color w:val="000000"/>
                <w:sz w:val="20"/>
                <w:szCs w:val="20"/>
              </w:rPr>
            </w:pPr>
            <w:r w:rsidRPr="00CB56FE">
              <w:rPr>
                <w:rFonts w:ascii="Arial" w:eastAsia="Times New Roman" w:hAnsi="Arial" w:cs="Arial"/>
                <w:b/>
                <w:bCs/>
                <w:color w:val="000000"/>
                <w:sz w:val="27"/>
                <w:szCs w:val="27"/>
              </w:rPr>
              <w:t xml:space="preserve"> </w:t>
            </w:r>
            <w:r w:rsidR="00F921E0">
              <w:rPr>
                <w:rFonts w:ascii="Arial" w:eastAsia="Times New Roman" w:hAnsi="Arial" w:cs="Arial"/>
                <w:b/>
                <w:bCs/>
                <w:color w:val="000000"/>
                <w:sz w:val="27"/>
                <w:szCs w:val="27"/>
              </w:rPr>
              <w:t>PRIMARY</w:t>
            </w:r>
            <w:r w:rsidRPr="00CB56FE">
              <w:rPr>
                <w:rFonts w:ascii="Arial" w:eastAsia="Times New Roman" w:hAnsi="Arial" w:cs="Arial"/>
                <w:b/>
                <w:bCs/>
                <w:color w:val="000000"/>
                <w:sz w:val="27"/>
                <w:szCs w:val="27"/>
              </w:rPr>
              <w:t xml:space="preserve"> ELECTION</w:t>
            </w:r>
          </w:p>
          <w:p w:rsidR="00CB56FE" w:rsidRPr="00CB56FE" w:rsidRDefault="00CB56FE" w:rsidP="00CB56FE">
            <w:pPr>
              <w:spacing w:before="150" w:after="150"/>
              <w:jc w:val="center"/>
              <w:rPr>
                <w:rFonts w:ascii="Arial" w:eastAsia="Times New Roman" w:hAnsi="Arial" w:cs="Arial"/>
                <w:color w:val="000000"/>
                <w:sz w:val="20"/>
                <w:szCs w:val="20"/>
              </w:rPr>
            </w:pPr>
            <w:r w:rsidRPr="00CB56FE">
              <w:rPr>
                <w:rFonts w:ascii="Arial" w:eastAsia="Times New Roman" w:hAnsi="Arial" w:cs="Arial"/>
                <w:b/>
                <w:bCs/>
                <w:color w:val="000000"/>
                <w:sz w:val="27"/>
                <w:szCs w:val="27"/>
              </w:rPr>
              <w:t>SAMPLE BALLOTS</w:t>
            </w:r>
          </w:p>
        </w:tc>
        <w:tc>
          <w:tcPr>
            <w:tcW w:w="3142" w:type="dxa"/>
            <w:tcBorders>
              <w:top w:val="single" w:sz="6" w:space="0" w:color="777777"/>
              <w:left w:val="single" w:sz="6" w:space="0" w:color="777777"/>
              <w:bottom w:val="single" w:sz="6" w:space="0" w:color="777777"/>
              <w:right w:val="single" w:sz="6" w:space="0" w:color="777777"/>
            </w:tcBorders>
            <w:vAlign w:val="center"/>
            <w:hideMark/>
          </w:tcPr>
          <w:p w:rsidR="00CB56FE" w:rsidRPr="00CB56FE" w:rsidRDefault="00CB56FE" w:rsidP="00CB56FE">
            <w:pPr>
              <w:spacing w:before="150" w:after="150"/>
              <w:jc w:val="center"/>
              <w:rPr>
                <w:rFonts w:ascii="Arial" w:eastAsia="Times New Roman" w:hAnsi="Arial" w:cs="Arial"/>
                <w:color w:val="000000"/>
                <w:sz w:val="20"/>
                <w:szCs w:val="20"/>
              </w:rPr>
            </w:pPr>
            <w:r w:rsidRPr="00CB56FE">
              <w:rPr>
                <w:rFonts w:ascii="Arial" w:eastAsia="Times New Roman" w:hAnsi="Arial" w:cs="Arial"/>
                <w:noProof/>
                <w:color w:val="000000"/>
                <w:sz w:val="20"/>
                <w:szCs w:val="20"/>
              </w:rPr>
              <w:drawing>
                <wp:inline distT="0" distB="0" distL="0" distR="0" wp14:anchorId="41053EAE" wp14:editId="01426F9B">
                  <wp:extent cx="1524000" cy="1457325"/>
                  <wp:effectExtent l="0" t="0" r="0" b="9525"/>
                  <wp:docPr id="2" name="Picture 2" descr="/siteimages/aud.election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images/aud.election pi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tc>
      </w:tr>
      <w:tr w:rsidR="00CB56FE" w:rsidRPr="00CB56FE" w:rsidTr="000B12F1">
        <w:trPr>
          <w:trHeight w:hRule="exact" w:val="1224"/>
          <w:jc w:val="center"/>
        </w:trPr>
        <w:tc>
          <w:tcPr>
            <w:tcW w:w="0" w:type="auto"/>
            <w:gridSpan w:val="5"/>
            <w:tcBorders>
              <w:top w:val="single" w:sz="6" w:space="0" w:color="777777"/>
              <w:left w:val="single" w:sz="6" w:space="0" w:color="777777"/>
              <w:bottom w:val="single" w:sz="6" w:space="0" w:color="777777"/>
              <w:right w:val="single" w:sz="6" w:space="0" w:color="777777"/>
            </w:tcBorders>
            <w:vAlign w:val="center"/>
            <w:hideMark/>
          </w:tcPr>
          <w:p w:rsidR="00CB56FE" w:rsidRPr="00CB56FE" w:rsidRDefault="00CB56FE" w:rsidP="000B12F1">
            <w:pPr>
              <w:spacing w:before="150" w:after="150"/>
              <w:jc w:val="center"/>
              <w:rPr>
                <w:rFonts w:ascii="Arial" w:eastAsia="Times New Roman" w:hAnsi="Arial" w:cs="Arial"/>
                <w:color w:val="000000"/>
                <w:sz w:val="20"/>
                <w:szCs w:val="20"/>
              </w:rPr>
            </w:pPr>
            <w:r w:rsidRPr="00CB56FE">
              <w:rPr>
                <w:rFonts w:ascii="Arial" w:eastAsia="Times New Roman" w:hAnsi="Arial" w:cs="Arial"/>
                <w:color w:val="000000"/>
                <w:sz w:val="20"/>
                <w:szCs w:val="20"/>
              </w:rPr>
              <w:t xml:space="preserve">Jones County </w:t>
            </w:r>
            <w:r w:rsidR="000B12F1">
              <w:rPr>
                <w:rFonts w:ascii="Arial" w:eastAsia="Times New Roman" w:hAnsi="Arial" w:cs="Arial"/>
                <w:color w:val="000000"/>
                <w:sz w:val="20"/>
                <w:szCs w:val="20"/>
              </w:rPr>
              <w:t>is</w:t>
            </w:r>
            <w:r w:rsidRPr="00CB56FE">
              <w:rPr>
                <w:rFonts w:ascii="Arial" w:eastAsia="Times New Roman" w:hAnsi="Arial" w:cs="Arial"/>
                <w:color w:val="000000"/>
                <w:sz w:val="20"/>
                <w:szCs w:val="20"/>
              </w:rPr>
              <w:t xml:space="preserve"> divided into two legislative districts. Voters in the northwest quadrant of the county (including the cities of Anamosa and Monticello) are in one district, while the remainder of the county is in another district. The precincts included in each district are shown at the top of the links below for the respective ballot sample</w:t>
            </w:r>
            <w:r w:rsidR="00C42684">
              <w:rPr>
                <w:rFonts w:ascii="Arial" w:eastAsia="Times New Roman" w:hAnsi="Arial" w:cs="Arial"/>
                <w:color w:val="000000"/>
                <w:sz w:val="20"/>
                <w:szCs w:val="20"/>
              </w:rPr>
              <w:t>s</w:t>
            </w:r>
            <w:r w:rsidRPr="00CB56FE">
              <w:rPr>
                <w:rFonts w:ascii="Arial" w:eastAsia="Times New Roman" w:hAnsi="Arial" w:cs="Arial"/>
                <w:color w:val="000000"/>
                <w:sz w:val="20"/>
                <w:szCs w:val="20"/>
              </w:rPr>
              <w:t xml:space="preserve">. </w:t>
            </w:r>
          </w:p>
        </w:tc>
      </w:tr>
      <w:tr w:rsidR="000B12F1" w:rsidRPr="00CB56FE" w:rsidTr="000B12F1">
        <w:trPr>
          <w:jc w:val="center"/>
        </w:trPr>
        <w:tc>
          <w:tcPr>
            <w:tcW w:w="3629" w:type="dxa"/>
            <w:gridSpan w:val="2"/>
            <w:tcBorders>
              <w:top w:val="single" w:sz="6" w:space="0" w:color="777777"/>
              <w:left w:val="single" w:sz="6" w:space="0" w:color="777777"/>
              <w:bottom w:val="single" w:sz="6" w:space="0" w:color="777777"/>
              <w:right w:val="single" w:sz="6" w:space="0" w:color="777777"/>
            </w:tcBorders>
            <w:vAlign w:val="center"/>
            <w:hideMark/>
          </w:tcPr>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Voters in the following precincts</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reside in</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state senate district 48</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&amp; state house district 96</w:t>
            </w:r>
            <w:r w:rsidRPr="00CB56FE">
              <w:rPr>
                <w:rFonts w:ascii="Arial" w:eastAsia="Times New Roman" w:hAnsi="Arial" w:cs="Arial"/>
                <w:color w:val="000000"/>
                <w:sz w:val="20"/>
                <w:szCs w:val="20"/>
              </w:rPr>
              <w:t>:</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Anamosa North/Cass</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Anamosa South/Jackson</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Castle Grove/Lovell/Wayne</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Monticello 1</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Monticello 2</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Monticello 3</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Monticello 4</w:t>
            </w:r>
          </w:p>
        </w:tc>
        <w:tc>
          <w:tcPr>
            <w:tcW w:w="2112" w:type="dxa"/>
            <w:vMerge w:val="restart"/>
            <w:tcBorders>
              <w:top w:val="single" w:sz="6" w:space="0" w:color="777777"/>
              <w:left w:val="single" w:sz="6" w:space="0" w:color="777777"/>
              <w:right w:val="single" w:sz="6" w:space="0" w:color="777777"/>
            </w:tcBorders>
            <w:vAlign w:val="center"/>
            <w:hideMark/>
          </w:tcPr>
          <w:p w:rsidR="000B12F1" w:rsidRDefault="000B12F1" w:rsidP="00F921E0">
            <w:pPr>
              <w:jc w:val="center"/>
              <w:rPr>
                <w:rFonts w:ascii="Arial" w:eastAsia="Times New Roman" w:hAnsi="Arial" w:cs="Arial"/>
                <w:i/>
                <w:color w:val="000000"/>
                <w:sz w:val="20"/>
                <w:szCs w:val="20"/>
              </w:rPr>
            </w:pPr>
            <w:r w:rsidRPr="00F921E0">
              <w:rPr>
                <w:rFonts w:ascii="Arial" w:eastAsia="Times New Roman" w:hAnsi="Arial" w:cs="Arial"/>
                <w:i/>
                <w:color w:val="000000"/>
                <w:sz w:val="20"/>
                <w:szCs w:val="20"/>
              </w:rPr>
              <w:t>Due to the rotation requirements of Iowa Code section 49.31 candidate</w:t>
            </w:r>
            <w:r>
              <w:rPr>
                <w:rFonts w:ascii="Arial" w:eastAsia="Times New Roman" w:hAnsi="Arial" w:cs="Arial"/>
                <w:i/>
                <w:color w:val="000000"/>
                <w:sz w:val="20"/>
                <w:szCs w:val="20"/>
              </w:rPr>
              <w:t xml:space="preserve"> names</w:t>
            </w:r>
            <w:r w:rsidRPr="00F921E0">
              <w:rPr>
                <w:rFonts w:ascii="Arial" w:eastAsia="Times New Roman" w:hAnsi="Arial" w:cs="Arial"/>
                <w:i/>
                <w:color w:val="000000"/>
                <w:sz w:val="20"/>
                <w:szCs w:val="20"/>
              </w:rPr>
              <w:t xml:space="preserve"> may be in a different order in your precinct than is reflected on the sample ballots.</w:t>
            </w:r>
          </w:p>
          <w:p w:rsidR="000B12F1" w:rsidRDefault="000B12F1" w:rsidP="00F921E0">
            <w:pPr>
              <w:jc w:val="center"/>
              <w:rPr>
                <w:rFonts w:ascii="Arial" w:eastAsia="Times New Roman" w:hAnsi="Arial" w:cs="Arial"/>
                <w:i/>
                <w:color w:val="000000"/>
                <w:sz w:val="20"/>
                <w:szCs w:val="20"/>
              </w:rPr>
            </w:pPr>
          </w:p>
          <w:p w:rsidR="000B12F1" w:rsidRPr="00CB56FE" w:rsidRDefault="000B12F1" w:rsidP="000B12F1">
            <w:pPr>
              <w:jc w:val="center"/>
              <w:rPr>
                <w:rFonts w:ascii="Arial" w:eastAsia="Times New Roman" w:hAnsi="Arial" w:cs="Arial"/>
                <w:b/>
                <w:i/>
                <w:color w:val="000000"/>
                <w:sz w:val="20"/>
                <w:szCs w:val="20"/>
              </w:rPr>
            </w:pPr>
            <w:r w:rsidRPr="00C42684">
              <w:rPr>
                <w:rFonts w:ascii="Arial" w:eastAsia="Times New Roman" w:hAnsi="Arial" w:cs="Arial"/>
                <w:b/>
                <w:i/>
                <w:color w:val="FF0000"/>
                <w:sz w:val="20"/>
                <w:szCs w:val="20"/>
              </w:rPr>
              <w:t xml:space="preserve">In </w:t>
            </w:r>
            <w:r>
              <w:rPr>
                <w:rFonts w:ascii="Arial" w:eastAsia="Times New Roman" w:hAnsi="Arial" w:cs="Arial"/>
                <w:b/>
                <w:i/>
                <w:color w:val="FF0000"/>
                <w:sz w:val="20"/>
                <w:szCs w:val="20"/>
              </w:rPr>
              <w:t xml:space="preserve">the 2018 </w:t>
            </w:r>
            <w:r w:rsidRPr="00C42684">
              <w:rPr>
                <w:rFonts w:ascii="Arial" w:eastAsia="Times New Roman" w:hAnsi="Arial" w:cs="Arial"/>
                <w:b/>
                <w:i/>
                <w:color w:val="FF0000"/>
                <w:sz w:val="20"/>
                <w:szCs w:val="20"/>
              </w:rPr>
              <w:t>Primary Election voters must declare an affiliation with either the Democratic</w:t>
            </w:r>
            <w:r>
              <w:rPr>
                <w:rFonts w:ascii="Arial" w:eastAsia="Times New Roman" w:hAnsi="Arial" w:cs="Arial"/>
                <w:b/>
                <w:i/>
                <w:color w:val="FF0000"/>
                <w:sz w:val="20"/>
                <w:szCs w:val="20"/>
              </w:rPr>
              <w:t>,</w:t>
            </w:r>
            <w:r w:rsidRPr="00C42684">
              <w:rPr>
                <w:rFonts w:ascii="Arial" w:eastAsia="Times New Roman" w:hAnsi="Arial" w:cs="Arial"/>
                <w:b/>
                <w:i/>
                <w:color w:val="FF0000"/>
                <w:sz w:val="20"/>
                <w:szCs w:val="20"/>
              </w:rPr>
              <w:t xml:space="preserve"> </w:t>
            </w:r>
            <w:r>
              <w:rPr>
                <w:rFonts w:ascii="Arial" w:eastAsia="Times New Roman" w:hAnsi="Arial" w:cs="Arial"/>
                <w:b/>
                <w:i/>
                <w:color w:val="FF0000"/>
                <w:sz w:val="20"/>
                <w:szCs w:val="20"/>
              </w:rPr>
              <w:t xml:space="preserve">Libertarian, or </w:t>
            </w:r>
            <w:r w:rsidRPr="00C42684">
              <w:rPr>
                <w:rFonts w:ascii="Arial" w:eastAsia="Times New Roman" w:hAnsi="Arial" w:cs="Arial"/>
                <w:b/>
                <w:i/>
                <w:color w:val="FF0000"/>
                <w:sz w:val="20"/>
                <w:szCs w:val="20"/>
              </w:rPr>
              <w:t>Republican party on election day, and will receive ONLY that party’s ballot.</w:t>
            </w:r>
          </w:p>
        </w:tc>
        <w:tc>
          <w:tcPr>
            <w:tcW w:w="3603" w:type="dxa"/>
            <w:gridSpan w:val="2"/>
            <w:tcBorders>
              <w:top w:val="single" w:sz="6" w:space="0" w:color="777777"/>
              <w:left w:val="single" w:sz="6" w:space="0" w:color="777777"/>
              <w:bottom w:val="single" w:sz="6" w:space="0" w:color="777777"/>
              <w:right w:val="single" w:sz="6" w:space="0" w:color="777777"/>
            </w:tcBorders>
            <w:vAlign w:val="center"/>
            <w:hideMark/>
          </w:tcPr>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Voters in the following precincts</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reside in</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state senate district 29</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b/>
                <w:bCs/>
                <w:color w:val="000000"/>
                <w:sz w:val="20"/>
                <w:szCs w:val="20"/>
              </w:rPr>
              <w:t>&amp; state house district 58</w:t>
            </w:r>
            <w:r w:rsidRPr="00CB56FE">
              <w:rPr>
                <w:rFonts w:ascii="Arial" w:eastAsia="Times New Roman" w:hAnsi="Arial" w:cs="Arial"/>
                <w:color w:val="000000"/>
                <w:sz w:val="20"/>
                <w:szCs w:val="20"/>
              </w:rPr>
              <w:t>:</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Fairview</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Greenfield</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Oxford</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Richland/Washington</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Rome/Hale</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Scotch Grove/Madison/Clay</w:t>
            </w:r>
          </w:p>
          <w:p w:rsidR="000B12F1" w:rsidRPr="00CB56FE" w:rsidRDefault="000B12F1" w:rsidP="00CB56FE">
            <w:pPr>
              <w:rPr>
                <w:rFonts w:ascii="Arial" w:eastAsia="Times New Roman" w:hAnsi="Arial" w:cs="Arial"/>
                <w:color w:val="000000"/>
                <w:sz w:val="20"/>
                <w:szCs w:val="20"/>
              </w:rPr>
            </w:pPr>
            <w:r w:rsidRPr="00CB56FE">
              <w:rPr>
                <w:rFonts w:ascii="Arial" w:eastAsia="Times New Roman" w:hAnsi="Arial" w:cs="Arial"/>
                <w:color w:val="000000"/>
                <w:sz w:val="20"/>
                <w:szCs w:val="20"/>
              </w:rPr>
              <w:t>Wyoming</w:t>
            </w:r>
          </w:p>
        </w:tc>
      </w:tr>
      <w:tr w:rsidR="000B12F1" w:rsidRPr="00CB56FE" w:rsidTr="000B12F1">
        <w:trPr>
          <w:trHeight w:hRule="exact" w:val="1080"/>
          <w:jc w:val="center"/>
        </w:trPr>
        <w:tc>
          <w:tcPr>
            <w:tcW w:w="3629" w:type="dxa"/>
            <w:gridSpan w:val="2"/>
            <w:tcBorders>
              <w:top w:val="single" w:sz="6" w:space="0" w:color="777777"/>
              <w:left w:val="single" w:sz="6" w:space="0" w:color="777777"/>
              <w:bottom w:val="single" w:sz="6" w:space="0" w:color="777777"/>
              <w:right w:val="single" w:sz="6" w:space="0" w:color="777777"/>
            </w:tcBorders>
            <w:vAlign w:val="center"/>
            <w:hideMark/>
          </w:tcPr>
          <w:p w:rsidR="000B12F1" w:rsidRPr="000B12F1" w:rsidRDefault="000B12F1" w:rsidP="000B12F1">
            <w:pPr>
              <w:jc w:val="center"/>
              <w:rPr>
                <w:rFonts w:eastAsia="Times New Roman"/>
                <w:color w:val="0000FF"/>
                <w:u w:val="single"/>
              </w:rPr>
            </w:pPr>
            <w:r w:rsidRPr="00CB56FE">
              <w:rPr>
                <w:rFonts w:ascii="Arial" w:eastAsia="Times New Roman" w:hAnsi="Arial" w:cs="Arial"/>
                <w:color w:val="000000"/>
                <w:sz w:val="20"/>
                <w:szCs w:val="20"/>
              </w:rPr>
              <w:fldChar w:fldCharType="begin"/>
            </w:r>
            <w:r w:rsidR="00D54E6C">
              <w:rPr>
                <w:rFonts w:ascii="Arial" w:eastAsia="Times New Roman" w:hAnsi="Arial" w:cs="Arial"/>
                <w:color w:val="000000"/>
                <w:sz w:val="20"/>
                <w:szCs w:val="20"/>
              </w:rPr>
              <w:instrText>HYPERLINK "\\\\Jones-file\\documents\\Auditor Docs\\AuditorShared\\Vote Docs\\Election Administration\\Web-site\\primary 2018 sample ballots, forms, etc_files\\2018 P Samples_DEM 48-96.pdf"</w:instrText>
            </w:r>
            <w:r w:rsidR="00D54E6C" w:rsidRPr="00CB56FE">
              <w:rPr>
                <w:rFonts w:ascii="Arial" w:eastAsia="Times New Roman" w:hAnsi="Arial" w:cs="Arial"/>
                <w:color w:val="000000"/>
                <w:sz w:val="20"/>
                <w:szCs w:val="20"/>
              </w:rPr>
            </w:r>
            <w:r w:rsidRPr="00CB56FE">
              <w:rPr>
                <w:rFonts w:ascii="Arial" w:eastAsia="Times New Roman" w:hAnsi="Arial" w:cs="Arial"/>
                <w:color w:val="000000"/>
                <w:sz w:val="20"/>
                <w:szCs w:val="20"/>
              </w:rPr>
              <w:fldChar w:fldCharType="separate"/>
            </w:r>
            <w:r w:rsidRPr="00CB56FE">
              <w:rPr>
                <w:rFonts w:ascii="Arial" w:eastAsia="Times New Roman" w:hAnsi="Arial" w:cs="Arial"/>
                <w:color w:val="0000FF"/>
                <w:sz w:val="20"/>
                <w:szCs w:val="20"/>
                <w:u w:val="single"/>
              </w:rPr>
              <w:t>Click here to view a sample</w:t>
            </w:r>
            <w:r>
              <w:rPr>
                <w:rFonts w:ascii="Arial" w:eastAsia="Times New Roman" w:hAnsi="Arial" w:cs="Arial"/>
                <w:color w:val="0000FF"/>
                <w:sz w:val="20"/>
                <w:szCs w:val="20"/>
                <w:u w:val="single"/>
              </w:rPr>
              <w:t xml:space="preserve"> DEMOCRATIC PARTY </w:t>
            </w:r>
          </w:p>
          <w:p w:rsidR="000B12F1" w:rsidRPr="00CB56FE" w:rsidRDefault="000B12F1" w:rsidP="00CB56FE">
            <w:pPr>
              <w:jc w:val="center"/>
              <w:rPr>
                <w:rFonts w:ascii="Arial" w:eastAsia="Times New Roman" w:hAnsi="Arial" w:cs="Arial"/>
                <w:color w:val="0000FF"/>
                <w:sz w:val="20"/>
                <w:szCs w:val="20"/>
                <w:u w:val="single"/>
              </w:rPr>
            </w:pPr>
            <w:r w:rsidRPr="00CB56FE">
              <w:rPr>
                <w:rFonts w:ascii="Arial" w:eastAsia="Times New Roman" w:hAnsi="Arial" w:cs="Arial"/>
                <w:color w:val="0000FF"/>
                <w:sz w:val="20"/>
                <w:szCs w:val="20"/>
                <w:u w:val="single"/>
              </w:rPr>
              <w:t>ballot for voters residing in</w:t>
            </w:r>
          </w:p>
          <w:p w:rsidR="000B12F1" w:rsidRPr="00CB56FE" w:rsidRDefault="000B12F1" w:rsidP="00CB56FE">
            <w:pPr>
              <w:jc w:val="center"/>
              <w:rPr>
                <w:rFonts w:ascii="Arial" w:eastAsia="Times New Roman" w:hAnsi="Arial" w:cs="Arial"/>
                <w:color w:val="0000FF"/>
                <w:sz w:val="20"/>
                <w:szCs w:val="20"/>
                <w:u w:val="single"/>
              </w:rPr>
            </w:pPr>
            <w:r w:rsidRPr="00CB56FE">
              <w:rPr>
                <w:rFonts w:ascii="Arial" w:eastAsia="Times New Roman" w:hAnsi="Arial" w:cs="Arial"/>
                <w:color w:val="0000FF"/>
                <w:sz w:val="20"/>
                <w:szCs w:val="20"/>
                <w:u w:val="single"/>
              </w:rPr>
              <w:t>the precincts listed above</w:t>
            </w:r>
          </w:p>
          <w:p w:rsidR="000B12F1" w:rsidRPr="00CB56FE" w:rsidRDefault="000B12F1" w:rsidP="000B12F1">
            <w:pPr>
              <w:rPr>
                <w:rFonts w:ascii="Arial" w:eastAsia="Times New Roman" w:hAnsi="Arial" w:cs="Arial"/>
                <w:color w:val="000000"/>
                <w:sz w:val="20"/>
                <w:szCs w:val="20"/>
              </w:rPr>
            </w:pPr>
            <w:r w:rsidRPr="00CB56FE">
              <w:rPr>
                <w:rFonts w:ascii="Arial" w:eastAsia="Times New Roman" w:hAnsi="Arial" w:cs="Arial"/>
                <w:color w:val="000000"/>
                <w:sz w:val="20"/>
                <w:szCs w:val="20"/>
              </w:rPr>
              <w:fldChar w:fldCharType="end"/>
            </w:r>
          </w:p>
        </w:tc>
        <w:tc>
          <w:tcPr>
            <w:tcW w:w="2112" w:type="dxa"/>
            <w:vMerge/>
            <w:tcBorders>
              <w:left w:val="single" w:sz="6" w:space="0" w:color="777777"/>
              <w:right w:val="single" w:sz="6" w:space="0" w:color="777777"/>
            </w:tcBorders>
            <w:vAlign w:val="center"/>
            <w:hideMark/>
          </w:tcPr>
          <w:p w:rsidR="000B12F1" w:rsidRPr="00CB56FE" w:rsidRDefault="000B12F1" w:rsidP="00CB56FE">
            <w:pPr>
              <w:jc w:val="center"/>
              <w:rPr>
                <w:rFonts w:ascii="Arial" w:eastAsia="Times New Roman" w:hAnsi="Arial" w:cs="Arial"/>
                <w:color w:val="000000"/>
                <w:sz w:val="20"/>
                <w:szCs w:val="20"/>
              </w:rPr>
            </w:pPr>
          </w:p>
        </w:tc>
        <w:tc>
          <w:tcPr>
            <w:tcW w:w="3603" w:type="dxa"/>
            <w:gridSpan w:val="2"/>
            <w:tcBorders>
              <w:top w:val="single" w:sz="6" w:space="0" w:color="777777"/>
              <w:left w:val="single" w:sz="6" w:space="0" w:color="777777"/>
              <w:bottom w:val="single" w:sz="6" w:space="0" w:color="777777"/>
              <w:right w:val="single" w:sz="6" w:space="0" w:color="777777"/>
            </w:tcBorders>
            <w:vAlign w:val="center"/>
            <w:hideMark/>
          </w:tcPr>
          <w:p w:rsidR="000B12F1" w:rsidRPr="000B12F1" w:rsidRDefault="000B12F1" w:rsidP="000B12F1">
            <w:pPr>
              <w:jc w:val="center"/>
              <w:rPr>
                <w:rFonts w:eastAsia="Times New Roman"/>
                <w:color w:val="0000FF"/>
                <w:u w:val="single"/>
              </w:rPr>
            </w:pPr>
            <w:r w:rsidRPr="00CB56FE">
              <w:rPr>
                <w:rFonts w:ascii="Arial" w:eastAsia="Times New Roman" w:hAnsi="Arial" w:cs="Arial"/>
                <w:color w:val="000000"/>
                <w:sz w:val="20"/>
                <w:szCs w:val="20"/>
              </w:rPr>
              <w:fldChar w:fldCharType="begin"/>
            </w:r>
            <w:r w:rsidR="00D54E6C">
              <w:rPr>
                <w:rFonts w:ascii="Arial" w:eastAsia="Times New Roman" w:hAnsi="Arial" w:cs="Arial"/>
                <w:color w:val="000000"/>
                <w:sz w:val="20"/>
                <w:szCs w:val="20"/>
              </w:rPr>
              <w:instrText>HYPERLINK "\\\\Jones-file\\documents\\Auditor Docs\\AuditorShared\\Vote Docs\\Election Administration\\Web-site\\primary 2018 sample ballots, forms, etc_files\\2018 P Samples_DEM 29-58.pdf"</w:instrText>
            </w:r>
            <w:r w:rsidR="00D54E6C" w:rsidRPr="00CB56FE">
              <w:rPr>
                <w:rFonts w:ascii="Arial" w:eastAsia="Times New Roman" w:hAnsi="Arial" w:cs="Arial"/>
                <w:color w:val="000000"/>
                <w:sz w:val="20"/>
                <w:szCs w:val="20"/>
              </w:rPr>
            </w:r>
            <w:r w:rsidRPr="00CB56FE">
              <w:rPr>
                <w:rFonts w:ascii="Arial" w:eastAsia="Times New Roman" w:hAnsi="Arial" w:cs="Arial"/>
                <w:color w:val="000000"/>
                <w:sz w:val="20"/>
                <w:szCs w:val="20"/>
              </w:rPr>
              <w:fldChar w:fldCharType="separate"/>
            </w:r>
            <w:r w:rsidRPr="00CB56FE">
              <w:rPr>
                <w:rFonts w:ascii="Arial" w:eastAsia="Times New Roman" w:hAnsi="Arial" w:cs="Arial"/>
                <w:color w:val="0000FF"/>
                <w:sz w:val="20"/>
                <w:szCs w:val="20"/>
                <w:u w:val="single"/>
              </w:rPr>
              <w:t>Click here to view a sample</w:t>
            </w:r>
          </w:p>
          <w:p w:rsidR="000B12F1" w:rsidRDefault="000B12F1" w:rsidP="00CB56FE">
            <w:pPr>
              <w:jc w:val="center"/>
              <w:rPr>
                <w:rFonts w:ascii="Arial" w:eastAsia="Times New Roman" w:hAnsi="Arial" w:cs="Arial"/>
                <w:color w:val="0000FF"/>
                <w:sz w:val="20"/>
                <w:szCs w:val="20"/>
                <w:u w:val="single"/>
              </w:rPr>
            </w:pPr>
            <w:r>
              <w:rPr>
                <w:rFonts w:ascii="Arial" w:eastAsia="Times New Roman" w:hAnsi="Arial" w:cs="Arial"/>
                <w:color w:val="0000FF"/>
                <w:sz w:val="20"/>
                <w:szCs w:val="20"/>
                <w:u w:val="single"/>
              </w:rPr>
              <w:t xml:space="preserve">DEMOCRATIC PARTY </w:t>
            </w:r>
          </w:p>
          <w:p w:rsidR="000B12F1" w:rsidRPr="00CB56FE" w:rsidRDefault="000B12F1" w:rsidP="00CB56FE">
            <w:pPr>
              <w:jc w:val="center"/>
              <w:rPr>
                <w:rFonts w:ascii="Arial" w:eastAsia="Times New Roman" w:hAnsi="Arial" w:cs="Arial"/>
                <w:color w:val="0000FF"/>
                <w:sz w:val="20"/>
                <w:szCs w:val="20"/>
                <w:u w:val="single"/>
              </w:rPr>
            </w:pPr>
            <w:r w:rsidRPr="00CB56FE">
              <w:rPr>
                <w:rFonts w:ascii="Arial" w:eastAsia="Times New Roman" w:hAnsi="Arial" w:cs="Arial"/>
                <w:color w:val="0000FF"/>
                <w:sz w:val="20"/>
                <w:szCs w:val="20"/>
                <w:u w:val="single"/>
              </w:rPr>
              <w:t>ballot for voters residing in</w:t>
            </w:r>
          </w:p>
          <w:p w:rsidR="000B12F1" w:rsidRPr="00CB56FE" w:rsidRDefault="000B12F1" w:rsidP="00CB56FE">
            <w:pPr>
              <w:jc w:val="center"/>
              <w:rPr>
                <w:rFonts w:ascii="Arial" w:eastAsia="Times New Roman" w:hAnsi="Arial" w:cs="Arial"/>
                <w:color w:val="0000FF"/>
                <w:sz w:val="20"/>
                <w:szCs w:val="20"/>
                <w:u w:val="single"/>
              </w:rPr>
            </w:pPr>
            <w:r w:rsidRPr="00CB56FE">
              <w:rPr>
                <w:rFonts w:ascii="Arial" w:eastAsia="Times New Roman" w:hAnsi="Arial" w:cs="Arial"/>
                <w:color w:val="0000FF"/>
                <w:sz w:val="20"/>
                <w:szCs w:val="20"/>
                <w:u w:val="single"/>
              </w:rPr>
              <w:t>the precincts listed above</w:t>
            </w:r>
          </w:p>
          <w:p w:rsidR="000B12F1" w:rsidRPr="00CB56FE" w:rsidRDefault="000B12F1" w:rsidP="00CB56FE">
            <w:pPr>
              <w:jc w:val="center"/>
              <w:rPr>
                <w:rFonts w:ascii="Arial" w:eastAsia="Times New Roman" w:hAnsi="Arial" w:cs="Arial"/>
                <w:color w:val="000000"/>
                <w:sz w:val="20"/>
                <w:szCs w:val="20"/>
              </w:rPr>
            </w:pPr>
            <w:r w:rsidRPr="00CB56FE">
              <w:rPr>
                <w:rFonts w:ascii="Arial" w:eastAsia="Times New Roman" w:hAnsi="Arial" w:cs="Arial"/>
                <w:color w:val="000000"/>
                <w:sz w:val="20"/>
                <w:szCs w:val="20"/>
              </w:rPr>
              <w:fldChar w:fldCharType="end"/>
            </w:r>
          </w:p>
        </w:tc>
      </w:tr>
      <w:tr w:rsidR="000B12F1" w:rsidRPr="00CB56FE" w:rsidTr="000B12F1">
        <w:trPr>
          <w:trHeight w:hRule="exact" w:val="1080"/>
          <w:jc w:val="center"/>
        </w:trPr>
        <w:tc>
          <w:tcPr>
            <w:tcW w:w="3629" w:type="dxa"/>
            <w:gridSpan w:val="2"/>
            <w:tcBorders>
              <w:top w:val="single" w:sz="6" w:space="0" w:color="777777"/>
              <w:left w:val="single" w:sz="6" w:space="0" w:color="777777"/>
              <w:bottom w:val="single" w:sz="6" w:space="0" w:color="777777"/>
              <w:right w:val="single" w:sz="6" w:space="0" w:color="777777"/>
            </w:tcBorders>
            <w:vAlign w:val="center"/>
          </w:tcPr>
          <w:p w:rsidR="000B12F1" w:rsidRPr="00F921E0" w:rsidRDefault="000B12F1" w:rsidP="000B12F1">
            <w:pPr>
              <w:jc w:val="center"/>
              <w:rPr>
                <w:rStyle w:val="Hyperlink"/>
                <w:rFonts w:ascii="Arial" w:eastAsia="Times New Roman" w:hAnsi="Arial" w:cs="Arial"/>
                <w:sz w:val="20"/>
                <w:szCs w:val="20"/>
              </w:rPr>
            </w:pPr>
            <w:r w:rsidRPr="00CB56FE">
              <w:rPr>
                <w:rFonts w:ascii="Arial" w:eastAsia="Times New Roman" w:hAnsi="Arial" w:cs="Arial"/>
                <w:color w:val="000000"/>
                <w:sz w:val="20"/>
                <w:szCs w:val="20"/>
              </w:rPr>
              <w:fldChar w:fldCharType="begin"/>
            </w:r>
            <w:r w:rsidR="00D54E6C">
              <w:rPr>
                <w:rFonts w:ascii="Arial" w:eastAsia="Times New Roman" w:hAnsi="Arial" w:cs="Arial"/>
                <w:color w:val="000000"/>
                <w:sz w:val="20"/>
                <w:szCs w:val="20"/>
              </w:rPr>
              <w:instrText>HYPERLINK "\\\\Jones-file\\documents\\Auditor Docs\\AuditorShared\\Vote Docs\\Election Administration\\Web-site\\primary 2018 sample ballots, forms, etc_files\\2018 P Samples_LIB 48-96.pdf"</w:instrText>
            </w:r>
            <w:r w:rsidR="00D54E6C" w:rsidRPr="00CB56FE">
              <w:rPr>
                <w:rFonts w:ascii="Arial" w:eastAsia="Times New Roman" w:hAnsi="Arial" w:cs="Arial"/>
                <w:color w:val="000000"/>
                <w:sz w:val="20"/>
                <w:szCs w:val="20"/>
              </w:rPr>
            </w:r>
            <w:r w:rsidRPr="00CB56FE">
              <w:rPr>
                <w:rFonts w:ascii="Arial" w:eastAsia="Times New Roman" w:hAnsi="Arial" w:cs="Arial"/>
                <w:color w:val="000000"/>
                <w:sz w:val="20"/>
                <w:szCs w:val="20"/>
              </w:rPr>
              <w:fldChar w:fldCharType="separate"/>
            </w:r>
            <w:r w:rsidRPr="00F921E0">
              <w:rPr>
                <w:rStyle w:val="Hyperlink"/>
                <w:rFonts w:ascii="Arial" w:eastAsia="Times New Roman" w:hAnsi="Arial" w:cs="Arial"/>
                <w:sz w:val="20"/>
                <w:szCs w:val="20"/>
              </w:rPr>
              <w:t xml:space="preserve">Click here to view a sample </w:t>
            </w:r>
            <w:r>
              <w:rPr>
                <w:rStyle w:val="Hyperlink"/>
                <w:rFonts w:ascii="Arial" w:eastAsia="Times New Roman" w:hAnsi="Arial" w:cs="Arial"/>
                <w:sz w:val="20"/>
                <w:szCs w:val="20"/>
              </w:rPr>
              <w:t>LIBERTARIAN PARTY</w:t>
            </w:r>
            <w:r w:rsidRPr="00F921E0">
              <w:rPr>
                <w:rStyle w:val="Hyperlink"/>
                <w:rFonts w:ascii="Arial" w:eastAsia="Times New Roman" w:hAnsi="Arial" w:cs="Arial"/>
                <w:sz w:val="20"/>
                <w:szCs w:val="20"/>
              </w:rPr>
              <w:t xml:space="preserve"> </w:t>
            </w:r>
          </w:p>
          <w:p w:rsidR="000B12F1" w:rsidRPr="00F921E0" w:rsidRDefault="000B12F1" w:rsidP="0055299C">
            <w:pPr>
              <w:jc w:val="center"/>
              <w:rPr>
                <w:rStyle w:val="Hyperlink"/>
                <w:rFonts w:ascii="Arial" w:eastAsia="Times New Roman" w:hAnsi="Arial" w:cs="Arial"/>
                <w:sz w:val="20"/>
                <w:szCs w:val="20"/>
              </w:rPr>
            </w:pPr>
            <w:r w:rsidRPr="00F921E0">
              <w:rPr>
                <w:rStyle w:val="Hyperlink"/>
                <w:rFonts w:ascii="Arial" w:eastAsia="Times New Roman" w:hAnsi="Arial" w:cs="Arial"/>
                <w:sz w:val="20"/>
                <w:szCs w:val="20"/>
              </w:rPr>
              <w:t>ballot for voters residing in</w:t>
            </w:r>
          </w:p>
          <w:p w:rsidR="000B12F1" w:rsidRPr="00F921E0" w:rsidRDefault="000B12F1" w:rsidP="0055299C">
            <w:pPr>
              <w:jc w:val="center"/>
              <w:rPr>
                <w:rStyle w:val="Hyperlink"/>
                <w:rFonts w:ascii="Arial" w:eastAsia="Times New Roman" w:hAnsi="Arial" w:cs="Arial"/>
                <w:sz w:val="20"/>
                <w:szCs w:val="20"/>
              </w:rPr>
            </w:pPr>
            <w:r w:rsidRPr="00F921E0">
              <w:rPr>
                <w:rStyle w:val="Hyperlink"/>
                <w:rFonts w:ascii="Arial" w:eastAsia="Times New Roman" w:hAnsi="Arial" w:cs="Arial"/>
                <w:sz w:val="20"/>
                <w:szCs w:val="20"/>
              </w:rPr>
              <w:t>the precincts listed above</w:t>
            </w:r>
          </w:p>
          <w:p w:rsidR="000B12F1" w:rsidRPr="00CB56FE" w:rsidRDefault="000B12F1" w:rsidP="000B12F1">
            <w:pPr>
              <w:rPr>
                <w:rFonts w:ascii="Arial" w:eastAsia="Times New Roman" w:hAnsi="Arial" w:cs="Arial"/>
                <w:color w:val="000000"/>
                <w:sz w:val="20"/>
                <w:szCs w:val="20"/>
              </w:rPr>
            </w:pPr>
            <w:r w:rsidRPr="00CB56FE">
              <w:rPr>
                <w:rFonts w:ascii="Arial" w:eastAsia="Times New Roman" w:hAnsi="Arial" w:cs="Arial"/>
                <w:color w:val="000000"/>
                <w:sz w:val="20"/>
                <w:szCs w:val="20"/>
              </w:rPr>
              <w:fldChar w:fldCharType="end"/>
            </w:r>
          </w:p>
        </w:tc>
        <w:tc>
          <w:tcPr>
            <w:tcW w:w="2112" w:type="dxa"/>
            <w:vMerge/>
            <w:tcBorders>
              <w:left w:val="single" w:sz="6" w:space="0" w:color="777777"/>
              <w:right w:val="single" w:sz="6" w:space="0" w:color="777777"/>
            </w:tcBorders>
            <w:vAlign w:val="center"/>
          </w:tcPr>
          <w:p w:rsidR="000B12F1" w:rsidRPr="00CB56FE" w:rsidRDefault="000B12F1" w:rsidP="0055299C">
            <w:pPr>
              <w:jc w:val="center"/>
              <w:rPr>
                <w:rFonts w:ascii="Arial" w:eastAsia="Times New Roman" w:hAnsi="Arial" w:cs="Arial"/>
                <w:color w:val="000000"/>
                <w:sz w:val="20"/>
                <w:szCs w:val="20"/>
              </w:rPr>
            </w:pPr>
          </w:p>
        </w:tc>
        <w:tc>
          <w:tcPr>
            <w:tcW w:w="3603" w:type="dxa"/>
            <w:gridSpan w:val="2"/>
            <w:tcBorders>
              <w:top w:val="single" w:sz="6" w:space="0" w:color="777777"/>
              <w:left w:val="single" w:sz="6" w:space="0" w:color="777777"/>
              <w:bottom w:val="single" w:sz="6" w:space="0" w:color="777777"/>
              <w:right w:val="single" w:sz="6" w:space="0" w:color="777777"/>
            </w:tcBorders>
            <w:vAlign w:val="center"/>
          </w:tcPr>
          <w:p w:rsidR="000B12F1" w:rsidRPr="00F921E0" w:rsidRDefault="000B12F1" w:rsidP="000B12F1">
            <w:pPr>
              <w:jc w:val="center"/>
              <w:rPr>
                <w:rStyle w:val="Hyperlink"/>
                <w:rFonts w:ascii="Arial" w:eastAsia="Times New Roman" w:hAnsi="Arial" w:cs="Arial"/>
                <w:sz w:val="20"/>
                <w:szCs w:val="20"/>
              </w:rPr>
            </w:pPr>
            <w:r w:rsidRPr="00CB56FE">
              <w:rPr>
                <w:rFonts w:ascii="Arial" w:eastAsia="Times New Roman" w:hAnsi="Arial" w:cs="Arial"/>
                <w:color w:val="000000"/>
                <w:sz w:val="20"/>
                <w:szCs w:val="20"/>
              </w:rPr>
              <w:fldChar w:fldCharType="begin"/>
            </w:r>
            <w:r w:rsidR="00D54E6C">
              <w:rPr>
                <w:rFonts w:ascii="Arial" w:eastAsia="Times New Roman" w:hAnsi="Arial" w:cs="Arial"/>
                <w:color w:val="000000"/>
                <w:sz w:val="20"/>
                <w:szCs w:val="20"/>
              </w:rPr>
              <w:instrText>HYPERLINK "\\\\Jones-file\\documents\\Auditor Docs\\AuditorShared\\Vote Docs\\Election Administration\\Web-site\\primary 2018 sample ballots, forms, etc_files\\2018 P Samples_LIB 29-58.pdf"</w:instrText>
            </w:r>
            <w:r w:rsidR="00D54E6C" w:rsidRPr="00CB56FE">
              <w:rPr>
                <w:rFonts w:ascii="Arial" w:eastAsia="Times New Roman" w:hAnsi="Arial" w:cs="Arial"/>
                <w:color w:val="000000"/>
                <w:sz w:val="20"/>
                <w:szCs w:val="20"/>
              </w:rPr>
            </w:r>
            <w:r w:rsidRPr="00CB56FE">
              <w:rPr>
                <w:rFonts w:ascii="Arial" w:eastAsia="Times New Roman" w:hAnsi="Arial" w:cs="Arial"/>
                <w:color w:val="000000"/>
                <w:sz w:val="20"/>
                <w:szCs w:val="20"/>
              </w:rPr>
              <w:fldChar w:fldCharType="separate"/>
            </w:r>
            <w:r w:rsidRPr="00F921E0">
              <w:rPr>
                <w:rStyle w:val="Hyperlink"/>
                <w:rFonts w:ascii="Arial" w:eastAsia="Times New Roman" w:hAnsi="Arial" w:cs="Arial"/>
                <w:sz w:val="20"/>
                <w:szCs w:val="20"/>
              </w:rPr>
              <w:t>Click here to view a sample</w:t>
            </w:r>
          </w:p>
          <w:p w:rsidR="000B12F1" w:rsidRDefault="000B12F1" w:rsidP="0055299C">
            <w:pPr>
              <w:jc w:val="center"/>
              <w:rPr>
                <w:rStyle w:val="Hyperlink"/>
                <w:rFonts w:ascii="Arial" w:eastAsia="Times New Roman" w:hAnsi="Arial" w:cs="Arial"/>
                <w:sz w:val="20"/>
                <w:szCs w:val="20"/>
              </w:rPr>
            </w:pPr>
            <w:r w:rsidRPr="000B12F1">
              <w:rPr>
                <w:rStyle w:val="Hyperlink"/>
                <w:rFonts w:ascii="Arial" w:eastAsia="Times New Roman" w:hAnsi="Arial" w:cs="Arial"/>
                <w:sz w:val="20"/>
                <w:szCs w:val="20"/>
              </w:rPr>
              <w:t>LIBERTARIAN PARTY</w:t>
            </w:r>
            <w:r>
              <w:rPr>
                <w:rStyle w:val="Hyperlink"/>
                <w:rFonts w:ascii="Arial" w:eastAsia="Times New Roman" w:hAnsi="Arial" w:cs="Arial"/>
                <w:sz w:val="20"/>
                <w:szCs w:val="20"/>
              </w:rPr>
              <w:t xml:space="preserve"> </w:t>
            </w:r>
          </w:p>
          <w:p w:rsidR="000B12F1" w:rsidRPr="00F921E0" w:rsidRDefault="000B12F1" w:rsidP="0055299C">
            <w:pPr>
              <w:jc w:val="center"/>
              <w:rPr>
                <w:rStyle w:val="Hyperlink"/>
                <w:rFonts w:ascii="Arial" w:eastAsia="Times New Roman" w:hAnsi="Arial" w:cs="Arial"/>
                <w:sz w:val="20"/>
                <w:szCs w:val="20"/>
              </w:rPr>
            </w:pPr>
            <w:r w:rsidRPr="00F921E0">
              <w:rPr>
                <w:rStyle w:val="Hyperlink"/>
                <w:rFonts w:ascii="Arial" w:eastAsia="Times New Roman" w:hAnsi="Arial" w:cs="Arial"/>
                <w:sz w:val="20"/>
                <w:szCs w:val="20"/>
              </w:rPr>
              <w:t>ballot for voters residing in</w:t>
            </w:r>
          </w:p>
          <w:p w:rsidR="000B12F1" w:rsidRPr="00F921E0" w:rsidRDefault="000B12F1" w:rsidP="0055299C">
            <w:pPr>
              <w:jc w:val="center"/>
              <w:rPr>
                <w:rStyle w:val="Hyperlink"/>
                <w:rFonts w:ascii="Arial" w:eastAsia="Times New Roman" w:hAnsi="Arial" w:cs="Arial"/>
                <w:sz w:val="20"/>
                <w:szCs w:val="20"/>
              </w:rPr>
            </w:pPr>
            <w:r w:rsidRPr="00F921E0">
              <w:rPr>
                <w:rStyle w:val="Hyperlink"/>
                <w:rFonts w:ascii="Arial" w:eastAsia="Times New Roman" w:hAnsi="Arial" w:cs="Arial"/>
                <w:sz w:val="20"/>
                <w:szCs w:val="20"/>
              </w:rPr>
              <w:t>the precincts listed above</w:t>
            </w:r>
          </w:p>
          <w:p w:rsidR="000B12F1" w:rsidRPr="00CB56FE" w:rsidRDefault="000B12F1" w:rsidP="000B12F1">
            <w:pPr>
              <w:rPr>
                <w:rFonts w:ascii="Arial" w:eastAsia="Times New Roman" w:hAnsi="Arial" w:cs="Arial"/>
                <w:color w:val="000000"/>
                <w:sz w:val="20"/>
                <w:szCs w:val="20"/>
              </w:rPr>
            </w:pPr>
            <w:r w:rsidRPr="00CB56FE">
              <w:rPr>
                <w:rFonts w:ascii="Arial" w:eastAsia="Times New Roman" w:hAnsi="Arial" w:cs="Arial"/>
                <w:color w:val="000000"/>
                <w:sz w:val="20"/>
                <w:szCs w:val="20"/>
              </w:rPr>
              <w:fldChar w:fldCharType="end"/>
            </w:r>
          </w:p>
        </w:tc>
      </w:tr>
      <w:tr w:rsidR="000B12F1" w:rsidRPr="00CB56FE" w:rsidTr="000B12F1">
        <w:trPr>
          <w:trHeight w:hRule="exact" w:val="1080"/>
          <w:jc w:val="center"/>
        </w:trPr>
        <w:tc>
          <w:tcPr>
            <w:tcW w:w="3629" w:type="dxa"/>
            <w:gridSpan w:val="2"/>
            <w:tcBorders>
              <w:top w:val="single" w:sz="6" w:space="0" w:color="777777"/>
              <w:left w:val="single" w:sz="6" w:space="0" w:color="777777"/>
              <w:bottom w:val="single" w:sz="6" w:space="0" w:color="777777"/>
              <w:right w:val="single" w:sz="6" w:space="0" w:color="777777"/>
            </w:tcBorders>
            <w:vAlign w:val="center"/>
          </w:tcPr>
          <w:p w:rsidR="000B12F1" w:rsidRPr="00D54E6C" w:rsidRDefault="00D54E6C" w:rsidP="000B12F1">
            <w:pPr>
              <w:jc w:val="center"/>
              <w:rPr>
                <w:rStyle w:val="Hyperlink"/>
                <w:rFonts w:ascii="Arial" w:eastAsia="Times New Roman" w:hAnsi="Arial" w:cs="Arial"/>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"\\\\Jones-file\\documents\\Auditor Docs\\AuditorShared\\Vote Docs\\Election Administration\\Web-site\\primary 2018 sample ballots, forms, etc_files\\2018 P Samples_REP 48-96.pdf"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B12F1" w:rsidRPr="00D54E6C">
              <w:rPr>
                <w:rStyle w:val="Hyperlink"/>
                <w:rFonts w:ascii="Arial" w:eastAsia="Times New Roman" w:hAnsi="Arial" w:cs="Arial"/>
                <w:sz w:val="20"/>
                <w:szCs w:val="20"/>
              </w:rPr>
              <w:t>Click here to view a sample REPUBLICAN PARTY</w:t>
            </w:r>
          </w:p>
          <w:p w:rsidR="000B12F1" w:rsidRPr="00D54E6C" w:rsidRDefault="000B12F1" w:rsidP="000B12F1">
            <w:pPr>
              <w:jc w:val="center"/>
              <w:rPr>
                <w:rStyle w:val="Hyperlink"/>
                <w:rFonts w:ascii="Arial" w:eastAsia="Times New Roman" w:hAnsi="Arial" w:cs="Arial"/>
                <w:sz w:val="20"/>
                <w:szCs w:val="20"/>
              </w:rPr>
            </w:pPr>
            <w:r w:rsidRPr="00D54E6C">
              <w:rPr>
                <w:rStyle w:val="Hyperlink"/>
                <w:rFonts w:ascii="Arial" w:eastAsia="Times New Roman" w:hAnsi="Arial" w:cs="Arial"/>
                <w:sz w:val="20"/>
                <w:szCs w:val="20"/>
              </w:rPr>
              <w:t>ballot for voters residing in</w:t>
            </w:r>
          </w:p>
          <w:p w:rsidR="000B12F1" w:rsidRPr="00CB56FE" w:rsidRDefault="000B12F1" w:rsidP="000B12F1">
            <w:pPr>
              <w:jc w:val="center"/>
              <w:rPr>
                <w:rFonts w:ascii="Arial" w:eastAsia="Times New Roman" w:hAnsi="Arial" w:cs="Arial"/>
                <w:color w:val="000000"/>
                <w:sz w:val="20"/>
                <w:szCs w:val="20"/>
              </w:rPr>
            </w:pPr>
            <w:r w:rsidRPr="00D54E6C">
              <w:rPr>
                <w:rStyle w:val="Hyperlink"/>
                <w:rFonts w:ascii="Arial" w:eastAsia="Times New Roman" w:hAnsi="Arial" w:cs="Arial"/>
                <w:sz w:val="20"/>
                <w:szCs w:val="20"/>
              </w:rPr>
              <w:t>the precincts listed above</w:t>
            </w:r>
            <w:r w:rsidR="00D54E6C">
              <w:rPr>
                <w:rFonts w:ascii="Arial" w:eastAsia="Times New Roman" w:hAnsi="Arial" w:cs="Arial"/>
                <w:color w:val="000000"/>
                <w:sz w:val="20"/>
                <w:szCs w:val="20"/>
              </w:rPr>
              <w:fldChar w:fldCharType="end"/>
            </w:r>
          </w:p>
        </w:tc>
        <w:tc>
          <w:tcPr>
            <w:tcW w:w="2112" w:type="dxa"/>
            <w:vMerge/>
            <w:tcBorders>
              <w:left w:val="single" w:sz="6" w:space="0" w:color="777777"/>
              <w:bottom w:val="single" w:sz="6" w:space="0" w:color="777777"/>
              <w:right w:val="single" w:sz="6" w:space="0" w:color="777777"/>
            </w:tcBorders>
            <w:vAlign w:val="center"/>
          </w:tcPr>
          <w:p w:rsidR="000B12F1" w:rsidRPr="00CB56FE" w:rsidRDefault="000B12F1" w:rsidP="0055299C">
            <w:pPr>
              <w:jc w:val="center"/>
              <w:rPr>
                <w:rFonts w:ascii="Arial" w:eastAsia="Times New Roman" w:hAnsi="Arial" w:cs="Arial"/>
                <w:color w:val="000000"/>
                <w:sz w:val="20"/>
                <w:szCs w:val="20"/>
              </w:rPr>
            </w:pPr>
          </w:p>
        </w:tc>
        <w:tc>
          <w:tcPr>
            <w:tcW w:w="3603" w:type="dxa"/>
            <w:gridSpan w:val="2"/>
            <w:tcBorders>
              <w:top w:val="single" w:sz="6" w:space="0" w:color="777777"/>
              <w:left w:val="single" w:sz="6" w:space="0" w:color="777777"/>
              <w:bottom w:val="single" w:sz="6" w:space="0" w:color="777777"/>
              <w:right w:val="single" w:sz="6" w:space="0" w:color="777777"/>
            </w:tcBorders>
            <w:vAlign w:val="center"/>
          </w:tcPr>
          <w:p w:rsidR="000B12F1" w:rsidRPr="00D54E6C" w:rsidRDefault="00D54E6C" w:rsidP="000B12F1">
            <w:pPr>
              <w:jc w:val="center"/>
              <w:rPr>
                <w:rStyle w:val="Hyperlink"/>
                <w:rFonts w:ascii="Arial" w:eastAsia="Times New Roman" w:hAnsi="Arial" w:cs="Arial"/>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"\\\\Jones-file\\documents\\Auditor Docs\\AuditorShared\\Vote Docs\\Election Administration\\Web-site\\primary 2018 sample ballots, forms, etc_files\\2018 P Samples_REP 29-58.pdf"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B12F1" w:rsidRPr="00D54E6C">
              <w:rPr>
                <w:rStyle w:val="Hyperlink"/>
                <w:rFonts w:ascii="Arial" w:eastAsia="Times New Roman" w:hAnsi="Arial" w:cs="Arial"/>
                <w:sz w:val="20"/>
                <w:szCs w:val="20"/>
              </w:rPr>
              <w:t>Click here to view a sample REPUBLICAN PARTY</w:t>
            </w:r>
          </w:p>
          <w:p w:rsidR="000B12F1" w:rsidRPr="00D54E6C" w:rsidRDefault="000B12F1" w:rsidP="000B12F1">
            <w:pPr>
              <w:jc w:val="center"/>
              <w:rPr>
                <w:rStyle w:val="Hyperlink"/>
                <w:rFonts w:ascii="Arial" w:eastAsia="Times New Roman" w:hAnsi="Arial" w:cs="Arial"/>
                <w:sz w:val="20"/>
                <w:szCs w:val="20"/>
              </w:rPr>
            </w:pPr>
            <w:r w:rsidRPr="00D54E6C">
              <w:rPr>
                <w:rStyle w:val="Hyperlink"/>
                <w:rFonts w:ascii="Arial" w:eastAsia="Times New Roman" w:hAnsi="Arial" w:cs="Arial"/>
                <w:sz w:val="20"/>
                <w:szCs w:val="20"/>
              </w:rPr>
              <w:t>ballot for voters residing in</w:t>
            </w:r>
          </w:p>
          <w:p w:rsidR="000B12F1" w:rsidRPr="00CB56FE" w:rsidRDefault="000B12F1" w:rsidP="000B12F1">
            <w:pPr>
              <w:jc w:val="center"/>
              <w:rPr>
                <w:rFonts w:ascii="Arial" w:eastAsia="Times New Roman" w:hAnsi="Arial" w:cs="Arial"/>
                <w:color w:val="000000"/>
                <w:sz w:val="20"/>
                <w:szCs w:val="20"/>
              </w:rPr>
            </w:pPr>
            <w:r w:rsidRPr="00D54E6C">
              <w:rPr>
                <w:rStyle w:val="Hyperlink"/>
                <w:rFonts w:ascii="Arial" w:eastAsia="Times New Roman" w:hAnsi="Arial" w:cs="Arial"/>
                <w:sz w:val="20"/>
                <w:szCs w:val="20"/>
              </w:rPr>
              <w:t>the precincts listed above</w:t>
            </w:r>
            <w:r w:rsidR="00D54E6C">
              <w:rPr>
                <w:rFonts w:ascii="Arial" w:eastAsia="Times New Roman" w:hAnsi="Arial" w:cs="Arial"/>
                <w:color w:val="000000"/>
                <w:sz w:val="20"/>
                <w:szCs w:val="20"/>
              </w:rPr>
              <w:fldChar w:fldCharType="end"/>
            </w:r>
            <w:bookmarkStart w:id="0" w:name="_GoBack"/>
            <w:bookmarkEnd w:id="0"/>
          </w:p>
        </w:tc>
      </w:tr>
    </w:tbl>
    <w:p w:rsidR="000F1D58" w:rsidRDefault="000F1D58"/>
    <w:sectPr w:rsidR="000F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FE"/>
    <w:rsid w:val="000B12F1"/>
    <w:rsid w:val="000B5B27"/>
    <w:rsid w:val="000F1D58"/>
    <w:rsid w:val="003D3644"/>
    <w:rsid w:val="00C42684"/>
    <w:rsid w:val="00CB56FE"/>
    <w:rsid w:val="00D54E6C"/>
    <w:rsid w:val="00F504B7"/>
    <w:rsid w:val="00F9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4F80D-D152-40A2-B164-A664851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FE"/>
    <w:rPr>
      <w:rFonts w:ascii="Tahoma" w:hAnsi="Tahoma" w:cs="Tahoma"/>
      <w:sz w:val="16"/>
      <w:szCs w:val="16"/>
    </w:rPr>
  </w:style>
  <w:style w:type="character" w:customStyle="1" w:styleId="BalloonTextChar">
    <w:name w:val="Balloon Text Char"/>
    <w:basedOn w:val="DefaultParagraphFont"/>
    <w:link w:val="BalloonText"/>
    <w:uiPriority w:val="99"/>
    <w:semiHidden/>
    <w:rsid w:val="00CB56FE"/>
    <w:rPr>
      <w:rFonts w:ascii="Tahoma" w:hAnsi="Tahoma" w:cs="Tahoma"/>
      <w:sz w:val="16"/>
      <w:szCs w:val="16"/>
    </w:rPr>
  </w:style>
  <w:style w:type="character" w:styleId="Hyperlink">
    <w:name w:val="Hyperlink"/>
    <w:basedOn w:val="DefaultParagraphFont"/>
    <w:uiPriority w:val="99"/>
    <w:unhideWhenUsed/>
    <w:rsid w:val="00F92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1660">
      <w:bodyDiv w:val="1"/>
      <w:marLeft w:val="0"/>
      <w:marRight w:val="0"/>
      <w:marTop w:val="0"/>
      <w:marBottom w:val="0"/>
      <w:divBdr>
        <w:top w:val="none" w:sz="0" w:space="0" w:color="auto"/>
        <w:left w:val="none" w:sz="0" w:space="0" w:color="auto"/>
        <w:bottom w:val="none" w:sz="0" w:space="0" w:color="auto"/>
        <w:right w:val="none" w:sz="0" w:space="0" w:color="auto"/>
      </w:divBdr>
      <w:divsChild>
        <w:div w:id="654533920">
          <w:marLeft w:val="0"/>
          <w:marRight w:val="0"/>
          <w:marTop w:val="0"/>
          <w:marBottom w:val="0"/>
          <w:divBdr>
            <w:top w:val="none" w:sz="0" w:space="0" w:color="auto"/>
            <w:left w:val="none" w:sz="0" w:space="0" w:color="auto"/>
            <w:bottom w:val="none" w:sz="0" w:space="0" w:color="auto"/>
            <w:right w:val="none" w:sz="0" w:space="0" w:color="auto"/>
          </w:divBdr>
          <w:divsChild>
            <w:div w:id="1283610416">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 w:id="1709643158">
      <w:bodyDiv w:val="1"/>
      <w:marLeft w:val="0"/>
      <w:marRight w:val="0"/>
      <w:marTop w:val="0"/>
      <w:marBottom w:val="0"/>
      <w:divBdr>
        <w:top w:val="none" w:sz="0" w:space="0" w:color="auto"/>
        <w:left w:val="none" w:sz="0" w:space="0" w:color="auto"/>
        <w:bottom w:val="none" w:sz="0" w:space="0" w:color="auto"/>
        <w:right w:val="none" w:sz="0" w:space="0" w:color="auto"/>
      </w:divBdr>
      <w:divsChild>
        <w:div w:id="1222447902">
          <w:marLeft w:val="0"/>
          <w:marRight w:val="0"/>
          <w:marTop w:val="0"/>
          <w:marBottom w:val="0"/>
          <w:divBdr>
            <w:top w:val="none" w:sz="0" w:space="0" w:color="auto"/>
            <w:left w:val="none" w:sz="0" w:space="0" w:color="auto"/>
            <w:bottom w:val="none" w:sz="0" w:space="0" w:color="auto"/>
            <w:right w:val="none" w:sz="0" w:space="0" w:color="auto"/>
          </w:divBdr>
          <w:divsChild>
            <w:div w:id="420680301">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Jones County Courthouse</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Lubben, Deputy Auditor</cp:lastModifiedBy>
  <cp:revision>4</cp:revision>
  <cp:lastPrinted>2016-04-21T12:56:00Z</cp:lastPrinted>
  <dcterms:created xsi:type="dcterms:W3CDTF">2018-04-28T20:07:00Z</dcterms:created>
  <dcterms:modified xsi:type="dcterms:W3CDTF">2018-04-30T19:02:00Z</dcterms:modified>
</cp:coreProperties>
</file>